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6C" w:rsidRPr="00E11671" w:rsidRDefault="00021425" w:rsidP="004020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МОӨЖ</w:t>
      </w:r>
      <w:r w:rsidR="00075272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жоспары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Тақырып №1 Қашарлардың жыныстық жетілу және ерте көбею қабілетілігі</w:t>
      </w:r>
    </w:p>
    <w:p w:rsidR="00530F91" w:rsidRPr="00E11671" w:rsidRDefault="00530F91" w:rsidP="00530F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Жыныстық цикл ұғымымен танысу.</w:t>
      </w:r>
    </w:p>
    <w:p w:rsidR="00530F91" w:rsidRPr="00E11671" w:rsidRDefault="00530F91" w:rsidP="00530F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530F91" w:rsidRPr="00E11671" w:rsidRDefault="00530F91" w:rsidP="00530F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Қашарлардың жыныстық жетілуі.</w:t>
      </w:r>
    </w:p>
    <w:p w:rsidR="00530F91" w:rsidRPr="00E11671" w:rsidRDefault="00530F91" w:rsidP="00530F9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Репродуктивті  функцияны реттеу.</w:t>
      </w: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530F91" w:rsidRPr="00E11671" w:rsidRDefault="00530F91" w:rsidP="00530F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30F91" w:rsidRPr="00E11671" w:rsidRDefault="00530F91" w:rsidP="00530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 Қашарлардың жыныстық жетілу ерекшеліктері.</w:t>
      </w:r>
    </w:p>
    <w:p w:rsidR="00530F91" w:rsidRPr="00E11671" w:rsidRDefault="00530F91" w:rsidP="00530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 Репродуктивті  функция туралы түсінік.</w:t>
      </w:r>
    </w:p>
    <w:p w:rsidR="00530F91" w:rsidRPr="00E11671" w:rsidRDefault="00530F91" w:rsidP="00530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3Жыныстық циклдағы нейро-гуморальды факторлар маңыздылығы.</w:t>
      </w:r>
    </w:p>
    <w:p w:rsidR="00530F91" w:rsidRPr="00E11671" w:rsidRDefault="00530F91" w:rsidP="00530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4Жыныстық цикл кезеңдері. </w:t>
      </w:r>
    </w:p>
    <w:p w:rsidR="00075272" w:rsidRPr="00E11671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55789" w:rsidRPr="00E11671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530F91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№2</w:t>
      </w: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355789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Ауылшаруашылық жануарларының  ұрғашыларындағы цикл кезеңділігінің  пайда болуы </w:t>
      </w:r>
    </w:p>
    <w:p w:rsidR="0040200C" w:rsidRPr="00E11671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40200C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0200C" w:rsidRPr="00E11671">
        <w:rPr>
          <w:rFonts w:ascii="Times New Roman" w:hAnsi="Times New Roman" w:cs="Times New Roman"/>
          <w:sz w:val="24"/>
          <w:szCs w:val="24"/>
          <w:lang w:val="kk-KZ"/>
        </w:rPr>
        <w:t>Жыныстық цикл ұғымымен танысу.</w:t>
      </w:r>
    </w:p>
    <w:p w:rsidR="0040200C" w:rsidRPr="00E11671" w:rsidRDefault="0040200C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75272" w:rsidRPr="00E11671" w:rsidRDefault="008D0791" w:rsidP="004020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жануарларының  жыныстық дамуы</w:t>
      </w:r>
    </w:p>
    <w:p w:rsidR="008D0791" w:rsidRPr="00E11671" w:rsidRDefault="008D0791" w:rsidP="004020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жануарларының  цикл кезеңділігі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075272" w:rsidRPr="00E11671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75272" w:rsidRPr="00E11671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8D0791" w:rsidRPr="00E11671">
        <w:rPr>
          <w:rFonts w:ascii="Times New Roman" w:hAnsi="Times New Roman" w:cs="Times New Roman"/>
          <w:sz w:val="24"/>
          <w:szCs w:val="24"/>
          <w:lang w:val="kk-KZ"/>
        </w:rPr>
        <w:t>Жыныстық цикл сатылары</w:t>
      </w:r>
    </w:p>
    <w:p w:rsidR="00075272" w:rsidRPr="00E11671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8D0791" w:rsidRPr="00E11671">
        <w:rPr>
          <w:rFonts w:ascii="Times New Roman" w:hAnsi="Times New Roman" w:cs="Times New Roman"/>
          <w:sz w:val="24"/>
          <w:szCs w:val="24"/>
          <w:lang w:val="kk-KZ"/>
        </w:rPr>
        <w:t>Жыныстық қозу дегеніміз не?</w:t>
      </w:r>
    </w:p>
    <w:p w:rsidR="00075272" w:rsidRPr="00E11671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8D0791" w:rsidRPr="00E11671">
        <w:rPr>
          <w:rFonts w:ascii="Times New Roman" w:hAnsi="Times New Roman" w:cs="Times New Roman"/>
          <w:sz w:val="24"/>
          <w:szCs w:val="24"/>
          <w:lang w:val="kk-KZ"/>
        </w:rPr>
        <w:t>Күйлеу туралы түсінік</w:t>
      </w:r>
    </w:p>
    <w:p w:rsidR="00E657E2" w:rsidRPr="00E11671" w:rsidRDefault="0040200C" w:rsidP="0040200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4Жыныстық цикл маңыздылығы.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№3  Жыныстық кезеңділіктің  пайда болу мерзімінің диагностикасы </w:t>
      </w:r>
    </w:p>
    <w:p w:rsidR="00DD153F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Жыныстық цикл ұғымымен танысу.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E657E2" w:rsidP="00DD15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Овогенез</w:t>
      </w:r>
    </w:p>
    <w:p w:rsidR="00E657E2" w:rsidRPr="00E11671" w:rsidRDefault="00E657E2" w:rsidP="00DD15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Малдың күйлейтін мерзімі және овуляция өтетін уақыт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lastRenderedPageBreak/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Малдың күйлейтін мерзімі </w:t>
      </w:r>
      <w:r w:rsidR="00DD153F"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 О</w:t>
      </w:r>
      <w:r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вуляция өтетін уақыт</w:t>
      </w:r>
      <w:r w:rsidR="00DD153F"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Тежелу сатысы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Жыныстық цикл сатыларына сипаттама беріңіз.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№4  Сиырлар мен қашарларды ұрықтандыру тиімділігінің  диагностикасы </w:t>
      </w:r>
    </w:p>
    <w:p w:rsidR="00DD153F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Ұрықтандыру маңыздылығымен танысу.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E657E2" w:rsidP="00DD15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Сиырларды ұрықтандыру тиімділігі</w:t>
      </w:r>
    </w:p>
    <w:p w:rsidR="00E657E2" w:rsidRPr="00E11671" w:rsidRDefault="00E657E2" w:rsidP="00DD15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Қашарларды ұрықтандыру диагностикасы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 тізімі: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 Жыныстық цикл сатылары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 Жыныстық қозу дегеніміз не?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3Күйлеу туралы түсінік</w:t>
      </w:r>
    </w:p>
    <w:p w:rsidR="00E657E2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А-ш малдарын ұрықтандыру әдістері.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№5  </w:t>
      </w:r>
      <w:r w:rsidR="00530F91"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Сервис–кезең, тууаралық кезең, ұрықтылық, ұрықтану, мал басы шығуы .</w:t>
      </w:r>
    </w:p>
    <w:p w:rsidR="00DD153F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Ұрықтандыру маңыздылығымен танысу.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2E6D61" w:rsidP="00DD153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Ұрықтану туралы түсінік</w:t>
      </w:r>
    </w:p>
    <w:p w:rsidR="00E657E2" w:rsidRPr="00E11671" w:rsidRDefault="002E6D61" w:rsidP="00DD153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Сан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>у әдістемесі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2E6D61" w:rsidRPr="00E11671">
        <w:rPr>
          <w:rFonts w:ascii="Times New Roman" w:hAnsi="Times New Roman" w:cs="Times New Roman"/>
          <w:sz w:val="24"/>
          <w:szCs w:val="24"/>
          <w:lang w:val="kk-KZ"/>
        </w:rPr>
        <w:t>Ұрықтану дегеніміз не?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E6D61" w:rsidRPr="00E11671">
        <w:rPr>
          <w:rFonts w:ascii="Times New Roman" w:hAnsi="Times New Roman" w:cs="Times New Roman"/>
          <w:sz w:val="24"/>
          <w:szCs w:val="24"/>
          <w:lang w:val="kk-KZ"/>
        </w:rPr>
        <w:t>Санау әдістемесі қалай жүргізіледі?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Сервис-кезең дегеніміз не?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А-ш малдарын ұрықтандыру әдістері.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№6 </w:t>
      </w:r>
      <w:r w:rsidR="00530F91" w:rsidRPr="00E11671">
        <w:rPr>
          <w:rFonts w:ascii="Times New Roman" w:hAnsi="Times New Roman" w:cs="Times New Roman"/>
          <w:b/>
          <w:sz w:val="24"/>
          <w:szCs w:val="24"/>
          <w:lang w:val="kk-KZ"/>
        </w:rPr>
        <w:t>Ірі қара мал табынындағы ұрықтануды бағалау</w:t>
      </w:r>
    </w:p>
    <w:p w:rsidR="00DD153F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Ұрықтандыруды бағалау ұғымымен танысу.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2E6D61" w:rsidP="00DD153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Етті шаруашылықтардағы ұрықтануды бағалау</w:t>
      </w:r>
    </w:p>
    <w:p w:rsidR="00E657E2" w:rsidRPr="00E11671" w:rsidRDefault="002E6D61" w:rsidP="00DD153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Сүт фермаларындағы табындағы ұрықтануды</w:t>
      </w: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>бағалау.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lastRenderedPageBreak/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B50B1" w:rsidRPr="00E11671">
        <w:rPr>
          <w:rFonts w:ascii="Times New Roman" w:hAnsi="Times New Roman" w:cs="Times New Roman"/>
          <w:sz w:val="24"/>
          <w:szCs w:val="24"/>
          <w:lang w:val="kk-KZ"/>
        </w:rPr>
        <w:t>Ұрықтануды бағалау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B50B1" w:rsidRPr="00E11671">
        <w:rPr>
          <w:rFonts w:ascii="Times New Roman" w:hAnsi="Times New Roman" w:cs="Times New Roman"/>
          <w:sz w:val="24"/>
          <w:szCs w:val="24"/>
          <w:lang w:val="kk-KZ"/>
        </w:rPr>
        <w:t>Бағалау тәсілдері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А-ш малдарын ұрықтандыру тәсілдері.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Сүтті шаруашылықта ұрықтандыруды бағалау.</w:t>
      </w:r>
    </w:p>
    <w:p w:rsidR="00DD153F" w:rsidRPr="00E11671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B50B1" w:rsidRPr="00E11671" w:rsidRDefault="0013318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Тақырып №7</w:t>
      </w:r>
      <w:r w:rsidR="00E657E2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FB50B1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Буаздық диагностикасы. </w:t>
      </w:r>
    </w:p>
    <w:p w:rsidR="00DD153F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Буаздықты анықтау әдістерін меңгеру.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FB50B1" w:rsidP="00DD15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Буаз малды қарау</w:t>
      </w:r>
    </w:p>
    <w:p w:rsidR="00FB50B1" w:rsidRPr="00E11671" w:rsidRDefault="00FB50B1" w:rsidP="00DD15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Қарау әдістері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B50B1" w:rsidRPr="00E11671">
        <w:rPr>
          <w:rFonts w:ascii="Times New Roman" w:hAnsi="Times New Roman" w:cs="Times New Roman"/>
          <w:sz w:val="24"/>
          <w:szCs w:val="24"/>
          <w:lang w:val="kk-KZ"/>
        </w:rPr>
        <w:t>Ректальді әдіс дегеніміз не?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B50B1" w:rsidRPr="00E11671">
        <w:rPr>
          <w:rFonts w:ascii="Times New Roman" w:hAnsi="Times New Roman" w:cs="Times New Roman"/>
          <w:sz w:val="24"/>
          <w:szCs w:val="24"/>
          <w:lang w:val="kk-KZ"/>
        </w:rPr>
        <w:t>Прогестерондық с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B50B1" w:rsidRPr="00E11671">
        <w:rPr>
          <w:rFonts w:ascii="Times New Roman" w:hAnsi="Times New Roman" w:cs="Times New Roman"/>
          <w:sz w:val="24"/>
          <w:szCs w:val="24"/>
          <w:lang w:val="kk-KZ"/>
        </w:rPr>
        <w:t>раптама қалай жүргізіледі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ИФА әдісі.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Буаздықты анықтау әдістері.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0F91" w:rsidRPr="00E11671" w:rsidRDefault="00133181" w:rsidP="00530F91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Тақырып №8</w:t>
      </w:r>
      <w:r w:rsidR="00530F91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Буаздық диагностикасы. ИФА.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Буаздықты анықтау әдістері.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530F91" w:rsidRPr="00E11671" w:rsidRDefault="00530F91" w:rsidP="00530F91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ИФА әдісі туралы түсінік.</w:t>
      </w:r>
    </w:p>
    <w:p w:rsidR="00530F91" w:rsidRPr="00E11671" w:rsidRDefault="00530F91" w:rsidP="00530F91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Зертханалық бақылау әдістері.</w:t>
      </w:r>
    </w:p>
    <w:p w:rsidR="00530F91" w:rsidRPr="00E11671" w:rsidRDefault="00530F91" w:rsidP="00530F91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021425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1.ИФА әдісының сипаттамасы.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530F91" w:rsidRPr="00E11671" w:rsidRDefault="00530F91" w:rsidP="00530F91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lastRenderedPageBreak/>
        <w:t>4.Қауіпсіздік техникасы ережелері.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E11671" w:rsidRDefault="0013318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Тақырып №9</w:t>
      </w:r>
      <w:r w:rsidR="00E657E2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FB50B1" w:rsidRPr="00E11671">
        <w:rPr>
          <w:rFonts w:ascii="Times New Roman" w:hAnsi="Times New Roman" w:cs="Times New Roman"/>
          <w:b/>
          <w:sz w:val="24"/>
          <w:szCs w:val="24"/>
          <w:lang w:val="kk-KZ"/>
        </w:rPr>
        <w:t>Буаздық диагностикасы. УДЗ-сканерлеу, ФРБ.</w:t>
      </w:r>
    </w:p>
    <w:p w:rsidR="00DD153F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Буаздықты анықтау әдістерін меңгеру.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FB50B1" w:rsidRPr="00E11671" w:rsidRDefault="00FB50B1" w:rsidP="00DD15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Буаздық диагностикасын қарастыру</w:t>
      </w:r>
      <w:r w:rsidR="00E657E2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</w:t>
      </w:r>
    </w:p>
    <w:p w:rsidR="00E657E2" w:rsidRPr="00E11671" w:rsidRDefault="00FB50B1" w:rsidP="00DD15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УДЗ</w:t>
      </w:r>
      <w:r w:rsidRPr="00E11671">
        <w:rPr>
          <w:rFonts w:ascii="Times New Roman" w:hAnsi="Times New Roman" w:cs="Times New Roman"/>
          <w:sz w:val="24"/>
          <w:szCs w:val="24"/>
        </w:rPr>
        <w:t>-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>сканерлеуді үйрену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05748E"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Буаздықты тік ішек арқылы анықтау</w:t>
      </w:r>
      <w:r w:rsidR="00DD153F"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05748E"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Буаздықты тік ішек арқылы анықтау</w:t>
      </w:r>
      <w:r w:rsidR="00DD153F"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DD153F" w:rsidRPr="00E11671" w:rsidRDefault="003D5F01" w:rsidP="00402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3 </w:t>
      </w:r>
      <w:r w:rsidR="00DD153F"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Буаздықты анықтау әдістері.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eastAsia="Times New Roman" w:hAnsi="Times New Roman" w:cs="Times New Roman"/>
          <w:sz w:val="24"/>
          <w:szCs w:val="24"/>
          <w:lang w:val="kk-KZ"/>
        </w:rPr>
        <w:t>4 УДЗ-сканерлеу ерекшеліктері.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№10   </w:t>
      </w:r>
      <w:r w:rsidR="001C1075" w:rsidRPr="00E11671">
        <w:rPr>
          <w:rFonts w:ascii="Times New Roman" w:hAnsi="Times New Roman" w:cs="Times New Roman"/>
          <w:b/>
          <w:sz w:val="24"/>
          <w:szCs w:val="24"/>
          <w:lang w:val="kk-KZ"/>
        </w:rPr>
        <w:t>Көп ұрықтық буаздық диагностикасы, ұрықтың жынысын анықтау.</w:t>
      </w:r>
    </w:p>
    <w:p w:rsidR="00DD153F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Буаздықты анықтау әдістерін меңгеру.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1C1075" w:rsidP="00DD15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Көп ұрықтықты анықтау</w:t>
      </w:r>
    </w:p>
    <w:p w:rsidR="00E657E2" w:rsidRPr="00E11671" w:rsidRDefault="001C1075" w:rsidP="00DD15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Ұрықтың жынысын анықтау әдістері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1C1075" w:rsidRPr="00E11671">
        <w:rPr>
          <w:rFonts w:ascii="Times New Roman" w:hAnsi="Times New Roman" w:cs="Times New Roman"/>
          <w:sz w:val="24"/>
          <w:szCs w:val="24"/>
          <w:lang w:val="kk-KZ"/>
        </w:rPr>
        <w:t>Биеде көп ұрықтық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ты анықтау.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1C1075" w:rsidRPr="00E11671">
        <w:rPr>
          <w:rFonts w:ascii="Times New Roman" w:hAnsi="Times New Roman" w:cs="Times New Roman"/>
          <w:sz w:val="24"/>
          <w:szCs w:val="24"/>
          <w:lang w:val="kk-KZ"/>
        </w:rPr>
        <w:t>Шошқада көп ұрықтық</w:t>
      </w:r>
      <w:r w:rsidR="00DD153F" w:rsidRPr="00E11671">
        <w:rPr>
          <w:rFonts w:ascii="Times New Roman" w:hAnsi="Times New Roman" w:cs="Times New Roman"/>
          <w:sz w:val="24"/>
          <w:szCs w:val="24"/>
          <w:lang w:val="kk-KZ"/>
        </w:rPr>
        <w:t>ты анықтау.</w:t>
      </w:r>
    </w:p>
    <w:p w:rsidR="00DD153F" w:rsidRPr="00E11671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D5F01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Жатырдағы ұрықтың жынысын анықтау.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Буаздықты анықтау әдістері.</w:t>
      </w:r>
    </w:p>
    <w:p w:rsidR="001C1075" w:rsidRPr="00E11671" w:rsidRDefault="001C1075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E11671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№11   </w:t>
      </w:r>
      <w:r w:rsidR="00530F91"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Сиырлардың ұрықтануына әсер ететін факторлар</w:t>
      </w:r>
    </w:p>
    <w:p w:rsidR="003D5F01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30F91" w:rsidRPr="00E11671">
        <w:rPr>
          <w:rFonts w:ascii="Times New Roman" w:hAnsi="Times New Roman" w:cs="Times New Roman"/>
          <w:sz w:val="24"/>
          <w:szCs w:val="24"/>
          <w:lang w:val="kk-KZ"/>
        </w:rPr>
        <w:t>ІҚМ ұрықтануына әсер ететін факторларын зерттеу.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530F91" w:rsidP="003D5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Ұрықтандыру әдістері.</w:t>
      </w:r>
    </w:p>
    <w:p w:rsidR="00E657E2" w:rsidRPr="00E11671" w:rsidRDefault="00530F91" w:rsidP="003D5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Ұрықтануға әсер ететін факторлар.</w:t>
      </w:r>
    </w:p>
    <w:p w:rsidR="00530F91" w:rsidRPr="00E11671" w:rsidRDefault="00530F91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lastRenderedPageBreak/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30F91" w:rsidRPr="00E11671">
        <w:rPr>
          <w:rFonts w:ascii="Times New Roman" w:hAnsi="Times New Roman" w:cs="Times New Roman"/>
          <w:sz w:val="24"/>
          <w:szCs w:val="24"/>
          <w:lang w:val="kk-KZ"/>
        </w:rPr>
        <w:t>Ұрықтандыру әдістерін атаңыз.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30F91" w:rsidRPr="00E11671">
        <w:rPr>
          <w:rFonts w:ascii="Times New Roman" w:hAnsi="Times New Roman" w:cs="Times New Roman"/>
          <w:sz w:val="24"/>
          <w:szCs w:val="24"/>
          <w:lang w:val="kk-KZ"/>
        </w:rPr>
        <w:t>ІҚМ ұрықтандыру әдістері.</w:t>
      </w:r>
    </w:p>
    <w:p w:rsidR="003D5F01" w:rsidRPr="00E11671" w:rsidRDefault="0013318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ІҚМ ұ</w:t>
      </w:r>
      <w:r w:rsidR="00530F91" w:rsidRPr="00E11671">
        <w:rPr>
          <w:rFonts w:ascii="Times New Roman" w:hAnsi="Times New Roman" w:cs="Times New Roman"/>
          <w:sz w:val="24"/>
          <w:szCs w:val="24"/>
          <w:lang w:val="kk-KZ"/>
        </w:rPr>
        <w:t>рықтануына әсер ететін факторлар.</w:t>
      </w:r>
      <w:r w:rsidR="003D5F01" w:rsidRPr="00E1167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530F91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 Ректальды ұрықтандыру.</w:t>
      </w:r>
    </w:p>
    <w:p w:rsidR="001C1075" w:rsidRPr="00E11671" w:rsidRDefault="001C1075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№12   </w:t>
      </w:r>
      <w:r w:rsidR="001C1075" w:rsidRPr="00E11671">
        <w:rPr>
          <w:rFonts w:ascii="Times New Roman" w:hAnsi="Times New Roman" w:cs="Times New Roman"/>
          <w:b/>
          <w:sz w:val="24"/>
          <w:szCs w:val="24"/>
          <w:lang w:val="kk-KZ"/>
        </w:rPr>
        <w:t>Аталықтың көбеюге жарамдылығын бағалау.</w:t>
      </w:r>
    </w:p>
    <w:p w:rsidR="003D5F01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E11671">
        <w:rPr>
          <w:rFonts w:ascii="Times New Roman" w:hAnsi="Times New Roman" w:cs="Times New Roman"/>
          <w:sz w:val="24"/>
          <w:szCs w:val="24"/>
          <w:lang w:val="kk-KZ"/>
        </w:rPr>
        <w:t>Аталық малды көбеюге жарамдылығын бағалау әдістерін менгеру.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EC56EB" w:rsidP="003D5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Атылық жыныс мүшелерінмен танысу</w:t>
      </w:r>
    </w:p>
    <w:p w:rsidR="00E657E2" w:rsidRPr="00E11671" w:rsidRDefault="00EC56EB" w:rsidP="003D5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Көбеюге жарамдылығын бағалау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EC56EB" w:rsidRPr="00E11671">
        <w:rPr>
          <w:rFonts w:ascii="Times New Roman" w:hAnsi="Times New Roman" w:cs="Times New Roman"/>
          <w:sz w:val="24"/>
          <w:szCs w:val="24"/>
          <w:lang w:val="kk-KZ"/>
        </w:rPr>
        <w:t>Аталық жыныс мүшелерін атаңыз?</w:t>
      </w:r>
    </w:p>
    <w:p w:rsidR="003D5F01" w:rsidRPr="00E11671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EC56EB" w:rsidRPr="00E11671">
        <w:rPr>
          <w:rFonts w:ascii="Times New Roman" w:hAnsi="Times New Roman" w:cs="Times New Roman"/>
          <w:sz w:val="24"/>
          <w:szCs w:val="24"/>
          <w:lang w:val="kk-KZ"/>
        </w:rPr>
        <w:t>Көбеюге жарамдылығын қалай анықтаймыз?</w:t>
      </w:r>
    </w:p>
    <w:p w:rsidR="003D5F01" w:rsidRPr="00E11671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Көбеюге жарамдылық ұғымын қалай түсінесіз?</w:t>
      </w:r>
    </w:p>
    <w:p w:rsidR="00145617" w:rsidRPr="00E11671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Аталық жыныс аппаратының ерекшеліктері.</w:t>
      </w:r>
    </w:p>
    <w:p w:rsidR="003D5F01" w:rsidRPr="00E11671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E11671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№13   </w:t>
      </w:r>
      <w:r w:rsidR="001C1075"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Жалпы тексеру және көбею мүшелерін жалпы тексеру.</w:t>
      </w:r>
    </w:p>
    <w:p w:rsidR="003D5F01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D5F01" w:rsidRPr="00E11671">
        <w:rPr>
          <w:rFonts w:ascii="Times New Roman" w:hAnsi="Times New Roman" w:cs="Times New Roman"/>
          <w:sz w:val="24"/>
          <w:szCs w:val="24"/>
          <w:lang w:val="kk-KZ"/>
        </w:rPr>
        <w:t>Малдардың жыныс мүшелерін жалпы тексеруін менгеру.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F5308E" w:rsidP="003D5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Жалпы аталық мүшелерді тексеру</w:t>
      </w:r>
    </w:p>
    <w:p w:rsidR="00E657E2" w:rsidRPr="00E11671" w:rsidRDefault="00F5308E" w:rsidP="003D5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Ұрықтандыру кезіндегі аталық мүшелерді тексеру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5308E" w:rsidRPr="00E11671">
        <w:rPr>
          <w:rFonts w:ascii="Times New Roman" w:hAnsi="Times New Roman" w:cs="Times New Roman"/>
          <w:sz w:val="24"/>
          <w:szCs w:val="24"/>
          <w:lang w:val="kk-KZ"/>
        </w:rPr>
        <w:t>Көбею мүшелері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5308E" w:rsidRPr="00E11671">
        <w:rPr>
          <w:rFonts w:ascii="Times New Roman" w:hAnsi="Times New Roman" w:cs="Times New Roman"/>
          <w:sz w:val="24"/>
          <w:szCs w:val="24"/>
          <w:lang w:val="kk-KZ"/>
        </w:rPr>
        <w:t>Тексеру әдістері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Жалпы қарау</w:t>
      </w:r>
    </w:p>
    <w:p w:rsidR="00E657E2" w:rsidRPr="00E11671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Тексерудің әдістері</w:t>
      </w:r>
    </w:p>
    <w:p w:rsidR="003D5F01" w:rsidRPr="00E11671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E11671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№14  </w:t>
      </w:r>
      <w:r w:rsidR="001C1075" w:rsidRPr="00E11671">
        <w:rPr>
          <w:rFonts w:ascii="Times New Roman" w:hAnsi="Times New Roman" w:cs="Times New Roman"/>
          <w:b/>
          <w:iCs/>
          <w:sz w:val="24"/>
          <w:szCs w:val="24"/>
          <w:lang w:val="kk-KZ"/>
        </w:rPr>
        <w:t>Бұқа спермасының ұрықтандыру қабілеттілігін бағалау.</w:t>
      </w:r>
    </w:p>
    <w:p w:rsidR="003D5F01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D5F01" w:rsidRPr="00E11671">
        <w:rPr>
          <w:rFonts w:ascii="Times New Roman" w:hAnsi="Times New Roman" w:cs="Times New Roman"/>
          <w:sz w:val="24"/>
          <w:szCs w:val="24"/>
          <w:lang w:val="kk-KZ"/>
        </w:rPr>
        <w:t>Шәует сапасын бағалау тәсілдерімен танысу.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F5308E" w:rsidP="003D5F0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Шәуетті тексеру</w:t>
      </w:r>
    </w:p>
    <w:p w:rsidR="00E657E2" w:rsidRPr="00E11671" w:rsidRDefault="00F5308E" w:rsidP="003D5F0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Жасанды ұрықтандыру алдындағы, тексеріс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5308E" w:rsidRPr="00E11671">
        <w:rPr>
          <w:rFonts w:ascii="Times New Roman" w:hAnsi="Times New Roman" w:cs="Times New Roman"/>
          <w:sz w:val="24"/>
          <w:szCs w:val="24"/>
          <w:lang w:val="kk-KZ"/>
        </w:rPr>
        <w:t>Шәуеттің жалпы сипаттамасы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5308E" w:rsidRPr="00E11671">
        <w:rPr>
          <w:rFonts w:ascii="Times New Roman" w:hAnsi="Times New Roman" w:cs="Times New Roman"/>
          <w:sz w:val="24"/>
          <w:szCs w:val="24"/>
          <w:lang w:val="kk-KZ"/>
        </w:rPr>
        <w:t>Шәуеттің сыртқы сипаттамасы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Шәуеттің биохимиясы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Шәуеттің физиологиясы.</w:t>
      </w:r>
    </w:p>
    <w:p w:rsidR="00F5308E" w:rsidRPr="00E11671" w:rsidRDefault="00F5308E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E11671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№15   </w:t>
      </w:r>
      <w:r w:rsidR="001C1075" w:rsidRPr="00E11671">
        <w:rPr>
          <w:rFonts w:ascii="Times New Roman" w:hAnsi="Times New Roman" w:cs="Times New Roman"/>
          <w:b/>
          <w:sz w:val="24"/>
          <w:szCs w:val="24"/>
          <w:lang w:val="kk-KZ"/>
        </w:rPr>
        <w:t>Ауыл шаруашылық жануарларының бедеулігін алдын алу бойынша іс шараларды ұйымдастыру және өткізу</w:t>
      </w:r>
    </w:p>
    <w:p w:rsidR="003D5F01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814157" w:rsidRPr="00E116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14157" w:rsidRPr="00E11671">
        <w:rPr>
          <w:rFonts w:ascii="Times New Roman" w:hAnsi="Times New Roman" w:cs="Times New Roman"/>
          <w:sz w:val="24"/>
          <w:szCs w:val="24"/>
          <w:lang w:val="kk-KZ"/>
        </w:rPr>
        <w:t>Бедеулікке қарсы іс-шараларды ұйымдастыру.</w:t>
      </w:r>
    </w:p>
    <w:p w:rsidR="003D5F01" w:rsidRPr="00E11671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E11671" w:rsidRDefault="00E657E2" w:rsidP="0081415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Ауылшаруашылық жануарларының  </w:t>
      </w:r>
      <w:r w:rsidR="00F5308E" w:rsidRPr="00E11671">
        <w:rPr>
          <w:rFonts w:ascii="Times New Roman" w:hAnsi="Times New Roman" w:cs="Times New Roman"/>
          <w:sz w:val="24"/>
          <w:szCs w:val="24"/>
          <w:lang w:val="kk-KZ"/>
        </w:rPr>
        <w:t>бедеулігі</w:t>
      </w:r>
    </w:p>
    <w:p w:rsidR="00E657E2" w:rsidRPr="00E11671" w:rsidRDefault="00E657E2" w:rsidP="0081415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Ауылшаруашылық жануарларының  </w:t>
      </w:r>
      <w:r w:rsidR="00F5308E" w:rsidRPr="00E11671">
        <w:rPr>
          <w:rFonts w:ascii="Times New Roman" w:hAnsi="Times New Roman" w:cs="Times New Roman"/>
          <w:sz w:val="24"/>
          <w:szCs w:val="24"/>
          <w:lang w:val="kk-KZ"/>
        </w:rPr>
        <w:t>бедеулігін анықтау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E11671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11671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5308E"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Бедеулікті қалай </w:t>
      </w:r>
      <w:r w:rsidR="00772526" w:rsidRPr="00E11671">
        <w:rPr>
          <w:rFonts w:ascii="Times New Roman" w:hAnsi="Times New Roman" w:cs="Times New Roman"/>
          <w:sz w:val="24"/>
          <w:szCs w:val="24"/>
          <w:lang w:val="kk-KZ"/>
        </w:rPr>
        <w:t>анықтаймыз</w:t>
      </w:r>
      <w:r w:rsidR="00814157" w:rsidRPr="00E11671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A00193" w:rsidRPr="00E11671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772526" w:rsidRPr="00E11671">
        <w:rPr>
          <w:rFonts w:ascii="Times New Roman" w:hAnsi="Times New Roman" w:cs="Times New Roman"/>
          <w:sz w:val="24"/>
          <w:szCs w:val="24"/>
          <w:lang w:val="kk-KZ"/>
        </w:rPr>
        <w:t>Бедеуліктің алдын алу</w:t>
      </w:r>
    </w:p>
    <w:p w:rsidR="00814157" w:rsidRPr="00E11671" w:rsidRDefault="00814157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3 Бедеуліктің келтіретін экономикалық зияны.</w:t>
      </w:r>
    </w:p>
    <w:p w:rsidR="00814157" w:rsidRPr="00E11671" w:rsidRDefault="00814157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1671">
        <w:rPr>
          <w:rFonts w:ascii="Times New Roman" w:hAnsi="Times New Roman" w:cs="Times New Roman"/>
          <w:sz w:val="24"/>
          <w:szCs w:val="24"/>
          <w:lang w:val="kk-KZ"/>
        </w:rPr>
        <w:t>4 Бедеулікке қарсы іс-шаралар.</w:t>
      </w:r>
    </w:p>
    <w:sectPr w:rsidR="00814157" w:rsidRPr="00E11671" w:rsidSect="00334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3CC6"/>
    <w:multiLevelType w:val="hybridMultilevel"/>
    <w:tmpl w:val="4DA41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594"/>
    <w:multiLevelType w:val="hybridMultilevel"/>
    <w:tmpl w:val="1F708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A497A"/>
    <w:multiLevelType w:val="hybridMultilevel"/>
    <w:tmpl w:val="01102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259B0"/>
    <w:multiLevelType w:val="hybridMultilevel"/>
    <w:tmpl w:val="F89C1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F3886"/>
    <w:multiLevelType w:val="hybridMultilevel"/>
    <w:tmpl w:val="56601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B014D"/>
    <w:multiLevelType w:val="hybridMultilevel"/>
    <w:tmpl w:val="18642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C2959"/>
    <w:multiLevelType w:val="hybridMultilevel"/>
    <w:tmpl w:val="DC66C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C5BEC"/>
    <w:multiLevelType w:val="hybridMultilevel"/>
    <w:tmpl w:val="61F44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B6048"/>
    <w:multiLevelType w:val="hybridMultilevel"/>
    <w:tmpl w:val="DF8A5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B6EED"/>
    <w:multiLevelType w:val="hybridMultilevel"/>
    <w:tmpl w:val="92FA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25DDA"/>
    <w:multiLevelType w:val="hybridMultilevel"/>
    <w:tmpl w:val="59801FFC"/>
    <w:lvl w:ilvl="0" w:tplc="8E7A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B0A98"/>
    <w:multiLevelType w:val="hybridMultilevel"/>
    <w:tmpl w:val="5AEEB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1EDC"/>
    <w:multiLevelType w:val="hybridMultilevel"/>
    <w:tmpl w:val="0AD6E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FD790B"/>
    <w:multiLevelType w:val="hybridMultilevel"/>
    <w:tmpl w:val="E4123836"/>
    <w:lvl w:ilvl="0" w:tplc="8E7A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B3687"/>
    <w:multiLevelType w:val="hybridMultilevel"/>
    <w:tmpl w:val="44222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E878E3"/>
    <w:multiLevelType w:val="hybridMultilevel"/>
    <w:tmpl w:val="D27A458C"/>
    <w:lvl w:ilvl="0" w:tplc="6396D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06784"/>
    <w:multiLevelType w:val="hybridMultilevel"/>
    <w:tmpl w:val="E1FE7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322A9"/>
    <w:multiLevelType w:val="hybridMultilevel"/>
    <w:tmpl w:val="C19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5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8"/>
  </w:num>
  <w:num w:numId="13">
    <w:abstractNumId w:val="0"/>
  </w:num>
  <w:num w:numId="14">
    <w:abstractNumId w:val="5"/>
  </w:num>
  <w:num w:numId="15">
    <w:abstractNumId w:val="7"/>
  </w:num>
  <w:num w:numId="16">
    <w:abstractNumId w:val="16"/>
  </w:num>
  <w:num w:numId="17">
    <w:abstractNumId w:val="1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75272"/>
    <w:rsid w:val="000119E1"/>
    <w:rsid w:val="00021425"/>
    <w:rsid w:val="0005748E"/>
    <w:rsid w:val="00075272"/>
    <w:rsid w:val="000C591D"/>
    <w:rsid w:val="00116C68"/>
    <w:rsid w:val="00133181"/>
    <w:rsid w:val="00145617"/>
    <w:rsid w:val="001C1075"/>
    <w:rsid w:val="001D30EF"/>
    <w:rsid w:val="00257992"/>
    <w:rsid w:val="002E6D61"/>
    <w:rsid w:val="0033426C"/>
    <w:rsid w:val="00355789"/>
    <w:rsid w:val="00393B61"/>
    <w:rsid w:val="003D5F01"/>
    <w:rsid w:val="0040200C"/>
    <w:rsid w:val="004C2180"/>
    <w:rsid w:val="00530F91"/>
    <w:rsid w:val="00573A99"/>
    <w:rsid w:val="00671FA0"/>
    <w:rsid w:val="006D5C47"/>
    <w:rsid w:val="006F58D5"/>
    <w:rsid w:val="00772526"/>
    <w:rsid w:val="00814157"/>
    <w:rsid w:val="008D0791"/>
    <w:rsid w:val="009C2615"/>
    <w:rsid w:val="00A00193"/>
    <w:rsid w:val="00A80731"/>
    <w:rsid w:val="00AE4F2F"/>
    <w:rsid w:val="00B80239"/>
    <w:rsid w:val="00C93BAA"/>
    <w:rsid w:val="00DD153F"/>
    <w:rsid w:val="00E11671"/>
    <w:rsid w:val="00E657E2"/>
    <w:rsid w:val="00EC56EB"/>
    <w:rsid w:val="00F5308E"/>
    <w:rsid w:val="00F5378F"/>
    <w:rsid w:val="00FB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3D78C-3855-40CE-913E-92A9CD3C5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6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Admin</cp:lastModifiedBy>
  <cp:revision>13</cp:revision>
  <cp:lastPrinted>2018-02-14T03:33:00Z</cp:lastPrinted>
  <dcterms:created xsi:type="dcterms:W3CDTF">2016-10-12T10:22:00Z</dcterms:created>
  <dcterms:modified xsi:type="dcterms:W3CDTF">2018-02-14T03:33:00Z</dcterms:modified>
</cp:coreProperties>
</file>